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02" w:rsidRDefault="009F5F23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ГОРОДА БЕРДСКА</w:t>
      </w:r>
    </w:p>
    <w:p w:rsidR="00DB7F02" w:rsidRDefault="009F5F23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DB7F02" w:rsidRDefault="009F5F2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B7F02" w:rsidRDefault="00DB7F02">
      <w:pPr>
        <w:jc w:val="center"/>
        <w:outlineLvl w:val="0"/>
        <w:rPr>
          <w:b/>
          <w:spacing w:val="52"/>
          <w:sz w:val="22"/>
          <w:szCs w:val="36"/>
        </w:rPr>
      </w:pPr>
    </w:p>
    <w:p w:rsidR="00DB7F02" w:rsidRPr="009F5F23" w:rsidRDefault="009F5F23">
      <w:r w:rsidRPr="009F5F23">
        <w:rPr>
          <w:sz w:val="28"/>
        </w:rPr>
        <w:t xml:space="preserve">01.04.2025   </w:t>
      </w:r>
      <w:r>
        <w:rPr>
          <w:sz w:val="28"/>
        </w:rPr>
        <w:t xml:space="preserve">                                                                                        </w:t>
      </w:r>
      <w:r w:rsidRPr="009F5F23">
        <w:rPr>
          <w:sz w:val="28"/>
        </w:rPr>
        <w:t xml:space="preserve"> № 1036/65</w:t>
      </w:r>
    </w:p>
    <w:p w:rsidR="00DB7F02" w:rsidRDefault="00DB7F02">
      <w:pPr>
        <w:rPr>
          <w:color w:val="FFFFFF" w:themeColor="background1"/>
          <w:sz w:val="28"/>
        </w:rPr>
      </w:pPr>
    </w:p>
    <w:p w:rsidR="00DB7F02" w:rsidRDefault="00DB7F02">
      <w:pPr>
        <w:rPr>
          <w:sz w:val="27"/>
          <w:szCs w:val="27"/>
        </w:rPr>
      </w:pPr>
    </w:p>
    <w:p w:rsidR="00DB7F02" w:rsidRDefault="009F5F2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</w:t>
      </w:r>
      <w:r>
        <w:rPr>
          <w:sz w:val="28"/>
          <w:szCs w:val="28"/>
        </w:rPr>
        <w:t xml:space="preserve"> предоставлении разрешения на условно разрешенный вид использования земельного участка с кадастровым номером 54:32:010817:442</w:t>
      </w:r>
    </w:p>
    <w:p w:rsidR="00DB7F02" w:rsidRDefault="00DB7F02">
      <w:pPr>
        <w:jc w:val="center"/>
        <w:rPr>
          <w:sz w:val="28"/>
          <w:szCs w:val="28"/>
          <w:highlight w:val="yellow"/>
        </w:rPr>
      </w:pPr>
    </w:p>
    <w:p w:rsidR="00DB7F02" w:rsidRDefault="00DB7F02">
      <w:pPr>
        <w:jc w:val="center"/>
        <w:rPr>
          <w:sz w:val="28"/>
          <w:szCs w:val="28"/>
          <w:highlight w:val="yellow"/>
        </w:rPr>
      </w:pPr>
    </w:p>
    <w:p w:rsidR="00DB7F02" w:rsidRDefault="009F5F2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37, 39 Градостроительного кодекса Российской Федерации, решением Совета депутатов города Бердска от 1</w:t>
      </w:r>
      <w:r>
        <w:rPr>
          <w:sz w:val="28"/>
          <w:szCs w:val="28"/>
        </w:rPr>
        <w:t>7.09.2020 № 399 «Об утверждении Правил землепользования и застройки города Бердска», на основании заключения о результатах общественных обсуждений по вопросам предоставления разрешения на отклонение от предельных параметров разрешенного строительства, реко</w:t>
      </w:r>
      <w:r>
        <w:rPr>
          <w:sz w:val="28"/>
          <w:szCs w:val="28"/>
        </w:rPr>
        <w:t>нструкции объектов капитального строительства и разрешения на условно разрешенный вид использования земельных участков</w:t>
      </w:r>
      <w:r>
        <w:rPr>
          <w:bCs/>
          <w:sz w:val="28"/>
          <w:szCs w:val="28"/>
        </w:rPr>
        <w:t xml:space="preserve"> от 24.03.2025, рекомендации</w:t>
      </w:r>
      <w:proofErr w:type="gramEnd"/>
      <w:r>
        <w:rPr>
          <w:bCs/>
          <w:sz w:val="28"/>
          <w:szCs w:val="28"/>
        </w:rPr>
        <w:t xml:space="preserve"> комиссии по подготовке проекта Правил землепользования и застройки муниципального образования</w:t>
      </w:r>
      <w:r>
        <w:rPr>
          <w:sz w:val="28"/>
          <w:szCs w:val="28"/>
        </w:rPr>
        <w:t xml:space="preserve"> города Бердска </w:t>
      </w:r>
      <w:r>
        <w:rPr>
          <w:sz w:val="28"/>
          <w:szCs w:val="28"/>
        </w:rPr>
        <w:t>от 28.03</w:t>
      </w:r>
      <w:r>
        <w:rPr>
          <w:color w:val="C9211E"/>
          <w:sz w:val="28"/>
          <w:szCs w:val="28"/>
        </w:rPr>
        <w:t>.</w:t>
      </w:r>
      <w:r>
        <w:rPr>
          <w:color w:val="000000"/>
          <w:sz w:val="28"/>
          <w:szCs w:val="28"/>
        </w:rPr>
        <w:t>2025</w:t>
      </w:r>
      <w:r>
        <w:rPr>
          <w:sz w:val="28"/>
          <w:szCs w:val="28"/>
        </w:rPr>
        <w:t>, руководствуясь Уставом города Бердска,</w:t>
      </w:r>
    </w:p>
    <w:p w:rsidR="00DB7F02" w:rsidRDefault="009F5F23">
      <w:pPr>
        <w:ind w:right="-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B7F02" w:rsidRDefault="009F5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Отказать в предоставлении</w:t>
      </w:r>
      <w:r>
        <w:rPr>
          <w:color w:val="000000"/>
          <w:sz w:val="28"/>
          <w:szCs w:val="28"/>
        </w:rPr>
        <w:t xml:space="preserve"> разрешения на условно разрешенный вид использования земельного участка с кадастровым номером 54:32:010817:442, площадью </w:t>
      </w:r>
      <w:r>
        <w:rPr>
          <w:color w:val="000000"/>
          <w:sz w:val="28"/>
          <w:szCs w:val="28"/>
        </w:rPr>
        <w:t>919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 xml:space="preserve">., расположенного по адресу: </w:t>
      </w:r>
      <w:proofErr w:type="gramStart"/>
      <w:r>
        <w:rPr>
          <w:color w:val="000000"/>
          <w:sz w:val="28"/>
          <w:szCs w:val="28"/>
        </w:rPr>
        <w:t xml:space="preserve">Новосибирская обл., г. Бердск, ул. Радостная, земельный участок 3 </w:t>
      </w:r>
      <w:r>
        <w:rPr>
          <w:color w:val="000000"/>
          <w:sz w:val="28"/>
          <w:szCs w:val="28"/>
        </w:rPr>
        <w:t>- «Для ведения личного подсобного хозяйства (приусадебный земельный участок)» кодовое обозначение 2.2</w:t>
      </w:r>
      <w:r>
        <w:rPr>
          <w:sz w:val="28"/>
          <w:szCs w:val="28"/>
        </w:rPr>
        <w:t xml:space="preserve">, на основании </w:t>
      </w:r>
      <w:r>
        <w:rPr>
          <w:color w:val="000000"/>
          <w:sz w:val="28"/>
          <w:szCs w:val="28"/>
        </w:rPr>
        <w:t>подпункта 4 пункта 12 раздела II Административного регламента предоставлен</w:t>
      </w:r>
      <w:r>
        <w:rPr>
          <w:color w:val="000000"/>
          <w:sz w:val="28"/>
          <w:szCs w:val="28"/>
        </w:rPr>
        <w:t>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утвержденного постановлением администрации города Бердска от 20.12.2017 №3579 (размещение объекта капита</w:t>
      </w:r>
      <w:r>
        <w:rPr>
          <w:color w:val="000000"/>
          <w:sz w:val="28"/>
          <w:szCs w:val="28"/>
        </w:rPr>
        <w:t>льного строительства не соответствует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Генеральному плану города Бердска, документации по планировке территории).</w:t>
      </w:r>
      <w:proofErr w:type="gramEnd"/>
    </w:p>
    <w:p w:rsidR="00DB7F02" w:rsidRDefault="009F5F23">
      <w:pPr>
        <w:ind w:firstLine="709"/>
        <w:jc w:val="both"/>
      </w:pPr>
      <w:r>
        <w:rPr>
          <w:sz w:val="28"/>
          <w:szCs w:val="28"/>
        </w:rPr>
        <w:t xml:space="preserve">2. Опубликовать настоящее постановление в </w:t>
      </w:r>
      <w:r>
        <w:rPr>
          <w:rStyle w:val="fontstyle01"/>
        </w:rPr>
        <w:t>печатном издании</w:t>
      </w:r>
      <w:r>
        <w:rPr>
          <w:sz w:val="28"/>
          <w:szCs w:val="28"/>
        </w:rPr>
        <w:t xml:space="preserve"> </w:t>
      </w:r>
      <w:r>
        <w:rPr>
          <w:rStyle w:val="fontstyle01"/>
        </w:rPr>
        <w:t>«Официальный вестник органов местного самоуправления города Бердска «Вестник. Бердск</w:t>
      </w:r>
      <w:r>
        <w:rPr>
          <w:rStyle w:val="fontstyle01"/>
        </w:rPr>
        <w:t>», в сетевом издании «Вестник-Бердск»</w:t>
      </w:r>
      <w:r>
        <w:rPr>
          <w:sz w:val="28"/>
          <w:szCs w:val="28"/>
        </w:rPr>
        <w:t xml:space="preserve"> и разместить на официальном сайте администрации города Бердска.</w:t>
      </w:r>
    </w:p>
    <w:p w:rsidR="00DB7F02" w:rsidRDefault="009F5F23">
      <w:pPr>
        <w:ind w:right="-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строительству </w:t>
      </w:r>
      <w:proofErr w:type="spellStart"/>
      <w:r>
        <w:rPr>
          <w:sz w:val="28"/>
          <w:szCs w:val="28"/>
        </w:rPr>
        <w:t>Чудновца</w:t>
      </w:r>
      <w:proofErr w:type="spellEnd"/>
      <w:r>
        <w:rPr>
          <w:sz w:val="28"/>
          <w:szCs w:val="28"/>
        </w:rPr>
        <w:t xml:space="preserve"> Ю.И.</w:t>
      </w:r>
    </w:p>
    <w:p w:rsidR="00DB7F02" w:rsidRDefault="00DB7F02">
      <w:pPr>
        <w:jc w:val="both"/>
        <w:rPr>
          <w:sz w:val="28"/>
          <w:szCs w:val="28"/>
        </w:rPr>
      </w:pPr>
    </w:p>
    <w:p w:rsidR="00DB7F02" w:rsidRDefault="00DB7F02">
      <w:pPr>
        <w:jc w:val="both"/>
        <w:rPr>
          <w:sz w:val="28"/>
          <w:szCs w:val="28"/>
        </w:rPr>
      </w:pPr>
    </w:p>
    <w:p w:rsidR="00DB7F02" w:rsidRDefault="009F5F23">
      <w:pPr>
        <w:overflowPunct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Бердска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С.Ю. </w:t>
      </w:r>
      <w:proofErr w:type="spellStart"/>
      <w:r>
        <w:rPr>
          <w:sz w:val="28"/>
          <w:szCs w:val="28"/>
        </w:rPr>
        <w:t>Лапицкий</w:t>
      </w:r>
      <w:proofErr w:type="spellEnd"/>
    </w:p>
    <w:p w:rsidR="00DB7F02" w:rsidRDefault="00DB7F02">
      <w:pPr>
        <w:jc w:val="center"/>
        <w:rPr>
          <w:color w:val="FFFFFF"/>
        </w:rPr>
      </w:pPr>
      <w:bookmarkStart w:id="0" w:name="_GoBack"/>
      <w:bookmarkEnd w:id="0"/>
    </w:p>
    <w:p w:rsidR="00DB7F02" w:rsidRDefault="00DB7F02">
      <w:pPr>
        <w:jc w:val="center"/>
        <w:rPr>
          <w:color w:val="FFFFFF"/>
        </w:rPr>
      </w:pPr>
    </w:p>
    <w:p w:rsidR="00DB7F02" w:rsidRDefault="00DB7F02">
      <w:pPr>
        <w:jc w:val="center"/>
        <w:rPr>
          <w:color w:val="FFFFFF"/>
        </w:rPr>
      </w:pPr>
    </w:p>
    <w:p w:rsidR="00DB7F02" w:rsidRDefault="009F5F23">
      <w:proofErr w:type="spellStart"/>
      <w:r>
        <w:t>Т.А.Замулина</w:t>
      </w:r>
      <w:proofErr w:type="spellEnd"/>
    </w:p>
    <w:p w:rsidR="00DB7F02" w:rsidRDefault="009F5F23">
      <w:r>
        <w:t>20525</w:t>
      </w:r>
    </w:p>
    <w:sectPr w:rsidR="00DB7F02">
      <w:headerReference w:type="even" r:id="rId8"/>
      <w:headerReference w:type="default" r:id="rId9"/>
      <w:headerReference w:type="first" r:id="rId10"/>
      <w:pgSz w:w="11906" w:h="16838"/>
      <w:pgMar w:top="1158" w:right="456" w:bottom="546" w:left="1186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5F23">
      <w:r>
        <w:separator/>
      </w:r>
    </w:p>
  </w:endnote>
  <w:endnote w:type="continuationSeparator" w:id="0">
    <w:p w:rsidR="00000000" w:rsidRDefault="009F5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F5F23">
      <w:r>
        <w:separator/>
      </w:r>
    </w:p>
  </w:footnote>
  <w:footnote w:type="continuationSeparator" w:id="0">
    <w:p w:rsidR="00000000" w:rsidRDefault="009F5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02" w:rsidRDefault="00DB7F0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02" w:rsidRDefault="00DB7F0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F02" w:rsidRDefault="00DB7F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02"/>
    <w:rsid w:val="009F5F23"/>
    <w:rsid w:val="00DB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51"/>
    <w:pPr>
      <w:overflowPunct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483B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A57A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634656"/>
    <w:rPr>
      <w:color w:val="0000FF"/>
      <w:u w:val="single"/>
    </w:rPr>
  </w:style>
  <w:style w:type="character" w:customStyle="1" w:styleId="a9">
    <w:name w:val="Основной текст Знак"/>
    <w:basedOn w:val="a0"/>
    <w:link w:val="aa"/>
    <w:uiPriority w:val="99"/>
    <w:qFormat/>
    <w:rsid w:val="00711C35"/>
    <w:rPr>
      <w:rFonts w:ascii="Calibri" w:eastAsia="Calibri" w:hAnsi="Calibri" w:cs="Times New Roman"/>
    </w:rPr>
  </w:style>
  <w:style w:type="character" w:customStyle="1" w:styleId="fontstyle01">
    <w:name w:val="fontstyle01"/>
    <w:qFormat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ab">
    <w:name w:val="Заголовок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"/>
      <w:sz w:val="28"/>
      <w:szCs w:val="28"/>
    </w:rPr>
  </w:style>
  <w:style w:type="paragraph" w:styleId="aa">
    <w:name w:val="Body Text"/>
    <w:basedOn w:val="a"/>
    <w:link w:val="a9"/>
    <w:uiPriority w:val="99"/>
    <w:unhideWhenUsed/>
    <w:rsid w:val="00711C35"/>
    <w:pPr>
      <w:overflowPunct/>
      <w:spacing w:after="120" w:line="276" w:lineRule="auto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List"/>
    <w:basedOn w:val="aa"/>
    <w:rPr>
      <w:rFonts w:cs="Droid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Calibri" w:hAnsi="Calibri" w:cs="Droid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Calibri" w:hAnsi="Calibri" w:cs="Droid Sans"/>
    </w:rPr>
  </w:style>
  <w:style w:type="paragraph" w:customStyle="1" w:styleId="ConsPlusNormal">
    <w:name w:val="ConsPlusNormal"/>
    <w:qFormat/>
    <w:rsid w:val="009D4051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483B5D"/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unhideWhenUsed/>
    <w:rsid w:val="00A57AD5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A57AD5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qFormat/>
    <w:pPr>
      <w:ind w:left="720"/>
      <w:contextualSpacing/>
    </w:pPr>
  </w:style>
  <w:style w:type="numbering" w:customStyle="1" w:styleId="af1">
    <w:name w:val="Без списка"/>
    <w:uiPriority w:val="99"/>
    <w:semiHidden/>
    <w:unhideWhenUsed/>
    <w:qFormat/>
  </w:style>
  <w:style w:type="table" w:styleId="af2">
    <w:name w:val="Table Grid"/>
    <w:basedOn w:val="a1"/>
    <w:rsid w:val="00711C35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20256-AC95-425A-8C3D-363AD382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K36-Kulieva</dc:creator>
  <dc:description/>
  <cp:lastModifiedBy>Андрейченко Зоя Федоровна</cp:lastModifiedBy>
  <cp:revision>29</cp:revision>
  <cp:lastPrinted>2025-04-01T08:44:00Z</cp:lastPrinted>
  <dcterms:created xsi:type="dcterms:W3CDTF">2024-06-17T04:36:00Z</dcterms:created>
  <dcterms:modified xsi:type="dcterms:W3CDTF">2025-04-01T08:44:00Z</dcterms:modified>
  <dc:language>ru-RU</dc:language>
</cp:coreProperties>
</file>